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3FBF" w14:textId="77777777" w:rsidR="0039408A" w:rsidRDefault="00CD313C" w:rsidP="00E914D2">
      <w:pPr>
        <w:pStyle w:val="Heading1"/>
        <w:jc w:val="center"/>
        <w:rPr>
          <w:rFonts w:ascii="Arial Narrow" w:hAnsi="Arial Narrow"/>
          <w:b/>
          <w:sz w:val="30"/>
          <w:lang w:val="en-GB"/>
        </w:rPr>
      </w:pPr>
      <w:r>
        <w:rPr>
          <w:rFonts w:ascii="Arial Narrow" w:hAnsi="Arial Narrow"/>
          <w:b/>
          <w:noProof/>
          <w:sz w:val="30"/>
          <w:lang w:val="en-GB" w:eastAsia="en-GB"/>
        </w:rPr>
        <w:drawing>
          <wp:inline distT="0" distB="0" distL="0" distR="0" wp14:anchorId="0C9E9156" wp14:editId="3A3A37BB">
            <wp:extent cx="888889" cy="431746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H_logo resized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89" cy="43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631F" w14:textId="77777777" w:rsidR="00C0789E" w:rsidRPr="00C0789E" w:rsidRDefault="00C0789E" w:rsidP="00C0789E"/>
    <w:p w14:paraId="6F3962D7" w14:textId="77777777" w:rsidR="00E914D2" w:rsidRDefault="00E914D2" w:rsidP="00E914D2">
      <w:pPr>
        <w:pStyle w:val="Heading1"/>
        <w:jc w:val="center"/>
        <w:rPr>
          <w:rFonts w:ascii="Arial Narrow" w:hAnsi="Arial Narrow"/>
          <w:b/>
          <w:sz w:val="30"/>
          <w:lang w:val="en-GB"/>
        </w:rPr>
      </w:pPr>
      <w:r>
        <w:rPr>
          <w:rFonts w:ascii="Arial Narrow" w:hAnsi="Arial Narrow"/>
          <w:b/>
          <w:sz w:val="30"/>
          <w:lang w:val="en-GB"/>
        </w:rPr>
        <w:t>UMPIRES’ MANAGER REPORT</w:t>
      </w:r>
    </w:p>
    <w:p w14:paraId="0791D65C" w14:textId="77777777" w:rsidR="00E914D2" w:rsidRDefault="00E914D2" w:rsidP="00E914D2">
      <w:pPr>
        <w:jc w:val="center"/>
        <w:rPr>
          <w:rFonts w:ascii="Arial Narrow" w:hAnsi="Arial Narrow"/>
        </w:rPr>
      </w:pPr>
    </w:p>
    <w:p w14:paraId="00D92B77" w14:textId="77777777" w:rsidR="0039408A" w:rsidRDefault="0039408A" w:rsidP="00E914D2">
      <w:pPr>
        <w:jc w:val="center"/>
        <w:rPr>
          <w:rFonts w:ascii="Arial Narrow" w:hAnsi="Arial Narrow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6223"/>
      </w:tblGrid>
      <w:tr w:rsidR="00E914D2" w14:paraId="3C9893D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5DF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Tournament: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3FD" w14:textId="35D01291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51F38FF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C9B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Umpires Manager: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B75" w14:textId="0A02A36F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61342A54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E47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Venue: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AD5" w14:textId="2244871C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73382CD1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743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Dates: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AA5" w14:textId="39FFEFF9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4D1C37F3" w14:textId="77777777" w:rsidR="00E914D2" w:rsidRDefault="00E914D2" w:rsidP="00E914D2">
      <w:pPr>
        <w:jc w:val="both"/>
      </w:pPr>
    </w:p>
    <w:p w14:paraId="4E9B4004" w14:textId="77777777" w:rsidR="0039408A" w:rsidRDefault="0039408A" w:rsidP="00E914D2">
      <w:pPr>
        <w:jc w:val="both"/>
      </w:pPr>
    </w:p>
    <w:p w14:paraId="34F3B205" w14:textId="77777777" w:rsidR="0039408A" w:rsidRDefault="0039408A" w:rsidP="00E914D2">
      <w:pPr>
        <w:jc w:val="both"/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E914D2" w14:paraId="73D39407" w14:textId="77777777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0401381F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PRE-TOURNAMENT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99F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009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8EA9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E914D2" w14:paraId="5EE71C7E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7F2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 provided by FIH / CF: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BDE" w14:textId="2AA60324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8C08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D43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38134894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7CC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Information provided by OC: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27C6" w14:textId="3DD35432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A88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1576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2C542B07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124" w14:textId="77777777" w:rsidR="0039408A" w:rsidRPr="00491C6E" w:rsidRDefault="0039408A" w:rsidP="00E914D2">
            <w:pPr>
              <w:spacing w:before="240"/>
              <w:jc w:val="both"/>
              <w:rPr>
                <w:rFonts w:ascii="Arial Narrow" w:hAnsi="Arial Narrow"/>
              </w:rPr>
            </w:pPr>
            <w:r w:rsidRPr="00491C6E">
              <w:rPr>
                <w:rFonts w:ascii="Arial Narrow" w:hAnsi="Arial Narrow"/>
              </w:rPr>
              <w:t>Contact with TD: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57F1" w14:textId="77777777" w:rsidR="0039408A" w:rsidRDefault="0039408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7AE" w14:textId="6F51CD04" w:rsidR="0039408A" w:rsidRDefault="0039408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CA7E" w14:textId="77777777" w:rsidR="0039408A" w:rsidRDefault="0039408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A4625A" w14:paraId="4A318AAF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A8F" w14:textId="77777777" w:rsidR="00A4625A" w:rsidRPr="00491C6E" w:rsidRDefault="00A4625A" w:rsidP="00E914D2">
            <w:pPr>
              <w:spacing w:before="240"/>
              <w:jc w:val="both"/>
              <w:rPr>
                <w:rFonts w:ascii="Arial Narrow" w:hAnsi="Arial Narrow"/>
              </w:rPr>
            </w:pPr>
            <w:r w:rsidRPr="00491C6E">
              <w:rPr>
                <w:rFonts w:ascii="Arial Narrow" w:hAnsi="Arial Narrow"/>
              </w:rPr>
              <w:t>Contact with Umpires panel: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C093" w14:textId="3032FDE7" w:rsidR="00A4625A" w:rsidRDefault="00A4625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8BF5" w14:textId="77777777" w:rsidR="00A4625A" w:rsidRDefault="00A4625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3DEE" w14:textId="77777777" w:rsidR="00A4625A" w:rsidRDefault="00A4625A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37673284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064" w14:textId="77777777" w:rsidR="00E914D2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Travel arrangements for UM &amp; Neutrals</w:t>
            </w:r>
            <w:r w:rsidR="00E914D2"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5DD9" w14:textId="2F434CA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86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916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B5E31" w14:paraId="2490D595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D69" w14:textId="77777777" w:rsidR="00EB5E31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Travel arrangements </w:t>
            </w:r>
            <w:r w:rsidR="007C0A40">
              <w:rPr>
                <w:rFonts w:ascii="Arial Narrow" w:hAnsi="Arial Narrow"/>
              </w:rPr>
              <w:t xml:space="preserve">for </w:t>
            </w:r>
            <w:r>
              <w:rPr>
                <w:rFonts w:ascii="Arial Narrow" w:hAnsi="Arial Narrow"/>
              </w:rPr>
              <w:t>National Umpires: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1540" w14:textId="43E166CF" w:rsidR="00EB5E31" w:rsidRDefault="00EB5E31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341" w14:textId="77777777" w:rsidR="00EB5E31" w:rsidRDefault="00EB5E31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A7A2" w14:textId="77777777" w:rsidR="00EB5E31" w:rsidRDefault="00EB5E31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45070385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5E6" w14:textId="77777777" w:rsidR="00E914D2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 a</w:t>
            </w:r>
            <w:r w:rsidR="00E914D2">
              <w:rPr>
                <w:rFonts w:ascii="Arial Narrow" w:hAnsi="Arial Narrow"/>
              </w:rPr>
              <w:t>rrangements on arrival: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C16A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D8D3" w14:textId="3931E47F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DDEA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BF49E1D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0EB" w14:textId="77777777" w:rsidR="00E914D2" w:rsidRDefault="00CC56CC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for fitness session</w:t>
            </w:r>
            <w:r w:rsidR="00E914D2">
              <w:rPr>
                <w:rFonts w:ascii="Arial Narrow" w:hAnsi="Arial Narrow"/>
              </w:rPr>
              <w:t xml:space="preserve"> (if conducted):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BC6" w14:textId="4A17B90C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B40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50E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203071DE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EDA" w14:textId="77777777" w:rsidR="00E914D2" w:rsidRDefault="00EB5E3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Provision of shirts</w:t>
            </w:r>
            <w:r w:rsidR="00E914D2"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C5D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0765" w14:textId="0B22E431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7C10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34B62429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575" w14:textId="77777777" w:rsidR="00A4625A" w:rsidRDefault="00E914D2" w:rsidP="00A4625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287D121B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612C5F29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7E4BA16D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367CC444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  <w:p w14:paraId="6B822D4E" w14:textId="77777777" w:rsidR="0039408A" w:rsidRDefault="0039408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09E9" w14:textId="638C5906" w:rsidR="00F9632D" w:rsidRDefault="00F9632D" w:rsidP="00E914D2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4A95FDC1" w14:textId="77777777" w:rsidR="00E914D2" w:rsidRDefault="00E914D2" w:rsidP="00E914D2">
      <w:pPr>
        <w:jc w:val="both"/>
      </w:pPr>
    </w:p>
    <w:p w14:paraId="7734AC2D" w14:textId="77777777" w:rsidR="0039408A" w:rsidRDefault="0039408A" w:rsidP="00E914D2">
      <w:pPr>
        <w:jc w:val="both"/>
      </w:pPr>
    </w:p>
    <w:p w14:paraId="3ABE3D19" w14:textId="77777777" w:rsidR="0039408A" w:rsidRDefault="0039408A" w:rsidP="00E914D2">
      <w:pPr>
        <w:jc w:val="both"/>
      </w:pPr>
    </w:p>
    <w:p w14:paraId="2F3AC093" w14:textId="77777777" w:rsidR="0039408A" w:rsidRDefault="0039408A" w:rsidP="00E914D2">
      <w:pPr>
        <w:jc w:val="both"/>
      </w:pPr>
    </w:p>
    <w:p w14:paraId="7BFA8EBB" w14:textId="77777777" w:rsidR="0039408A" w:rsidRDefault="0039408A" w:rsidP="00E914D2">
      <w:pPr>
        <w:jc w:val="both"/>
      </w:pPr>
    </w:p>
    <w:p w14:paraId="56429923" w14:textId="77777777" w:rsidR="0039408A" w:rsidRDefault="0039408A" w:rsidP="00E914D2">
      <w:pPr>
        <w:jc w:val="both"/>
      </w:pPr>
    </w:p>
    <w:p w14:paraId="53F9C1A2" w14:textId="77777777" w:rsidR="0039408A" w:rsidRDefault="0039408A" w:rsidP="00E914D2">
      <w:pPr>
        <w:jc w:val="both"/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E914D2" w14:paraId="4687F464" w14:textId="77777777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2F864F9A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TOURNAMENT ORGANISATION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210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85B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9884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E914D2" w14:paraId="65DA71DF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481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Hotel: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4372" w14:textId="5498F5AE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4C8B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726C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18A04318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3A6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  <w:r w:rsidR="00BB76C7">
              <w:rPr>
                <w:rFonts w:ascii="Arial Narrow" w:hAnsi="Arial Narrow"/>
              </w:rPr>
              <w:t xml:space="preserve"> during Tournament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4F8A" w14:textId="0B15F1C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4FBB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704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00CBBC5A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2C7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for Umpires at Stadium: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6BF1" w14:textId="63E9F3E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26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A5C1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E22D45F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701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for UM at Stadium: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1E95" w14:textId="213FBC9E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0878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A69E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60C77D1C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849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 and Video facilities: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D117" w14:textId="2533B3FF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3E85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1BCF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41FDA23A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BC1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 facilities for Umpires: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7A1E" w14:textId="4B8CF2C3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DD64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0EFC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913399" w14:paraId="11C7E216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C41" w14:textId="77777777" w:rsidR="00913399" w:rsidRDefault="00913399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 Umpires’ Liaison (if provided):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C3A5" w14:textId="7949F45C" w:rsidR="00913399" w:rsidRDefault="00913399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5619" w14:textId="77777777" w:rsidR="00913399" w:rsidRDefault="00913399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F007" w14:textId="77777777" w:rsidR="00913399" w:rsidRDefault="00913399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5D7F8C6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98B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events: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C222" w14:textId="25305F3D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8DF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CB4C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59BBE4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FC8" w14:textId="77777777" w:rsidR="00196B60" w:rsidRDefault="00E914D2" w:rsidP="00A4625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4F1D6599" w14:textId="77777777" w:rsidR="00A4625A" w:rsidRDefault="00A4625A" w:rsidP="00A4625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87DB" w14:textId="4BC27DB4" w:rsidR="0061485C" w:rsidRDefault="0061485C" w:rsidP="00E914D2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72DF0B25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71BB7F8D" w14:textId="77777777" w:rsidR="0039408A" w:rsidRDefault="0039408A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39408A" w14:paraId="31C100AE" w14:textId="77777777" w:rsidTr="00B512EE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411940D4" w14:textId="77777777" w:rsidR="0039408A" w:rsidRPr="00F26B91" w:rsidRDefault="0039408A" w:rsidP="00B512EE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TOURNAMENT ORGANISATION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18E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C49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F19E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39408A" w14:paraId="10D8EE13" w14:textId="77777777" w:rsidTr="00B512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1EC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 Briefing Arrangements: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0099" w14:textId="7F5D345C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D848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ECE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13CFD8F7" w14:textId="77777777" w:rsidTr="00B512EE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E54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relationship with TD: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DBE5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B1F0" w14:textId="35AEA2B0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248B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1C80F45F" w14:textId="77777777" w:rsidTr="00B512EE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7DC" w14:textId="77777777" w:rsidR="0039408A" w:rsidRDefault="0039408A" w:rsidP="00B512EE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Daily review / agreement of Umpire Marks: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B62" w14:textId="07A3F7C2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D48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A259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4DF4A1F7" w14:textId="77777777" w:rsidTr="00B512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14B" w14:textId="77777777" w:rsidR="0039408A" w:rsidRDefault="0039408A" w:rsidP="0039408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 Review Meeting(s):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A73E" w14:textId="38647B55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A374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803E" w14:textId="77777777" w:rsidR="0039408A" w:rsidRDefault="0039408A" w:rsidP="00B512EE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39408A" w14:paraId="5134FDD1" w14:textId="77777777" w:rsidTr="00B512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999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51D80664" w14:textId="77777777" w:rsidR="0039408A" w:rsidRDefault="0039408A" w:rsidP="00B512EE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12ED" w14:textId="0D681989" w:rsidR="00F13C33" w:rsidRDefault="00F13C33" w:rsidP="0061485C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78FA0E18" w14:textId="77777777" w:rsidR="0039408A" w:rsidRDefault="0039408A" w:rsidP="00E914D2">
      <w:pPr>
        <w:jc w:val="both"/>
        <w:rPr>
          <w:rFonts w:ascii="Arial Narrow" w:hAnsi="Arial Narrow"/>
          <w:b/>
          <w:u w:val="single"/>
        </w:rPr>
      </w:pPr>
    </w:p>
    <w:p w14:paraId="2BFBA063" w14:textId="77777777" w:rsidR="006D6DF8" w:rsidRDefault="006D6DF8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2074"/>
        <w:gridCol w:w="2074"/>
        <w:gridCol w:w="2075"/>
      </w:tblGrid>
      <w:tr w:rsidR="00E914D2" w14:paraId="635C5928" w14:textId="77777777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14:paraId="6F44BE91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END OF TOURNAMENT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141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A8C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2BF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Poor</w:t>
            </w:r>
          </w:p>
        </w:tc>
      </w:tr>
      <w:tr w:rsidR="00E914D2" w14:paraId="5DC6ECBB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1F9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Preparation of feedback forms with TD: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E39E" w14:textId="01DC4C04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0F66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7E37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17978ACE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93A" w14:textId="77777777" w:rsidR="00E914D2" w:rsidRDefault="00542DF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E914D2">
              <w:rPr>
                <w:rFonts w:ascii="Arial Narrow" w:hAnsi="Arial Narrow"/>
              </w:rPr>
              <w:t xml:space="preserve">greement with TD </w:t>
            </w:r>
            <w:r>
              <w:rPr>
                <w:rFonts w:ascii="Arial Narrow" w:hAnsi="Arial Narrow"/>
              </w:rPr>
              <w:t xml:space="preserve">about Umpire </w:t>
            </w:r>
            <w:r w:rsidR="00E504F4">
              <w:rPr>
                <w:rFonts w:ascii="Arial Narrow" w:hAnsi="Arial Narrow"/>
              </w:rPr>
              <w:t>M</w:t>
            </w:r>
            <w:r w:rsidR="00E914D2">
              <w:rPr>
                <w:rFonts w:ascii="Arial Narrow" w:hAnsi="Arial Narrow"/>
              </w:rPr>
              <w:t>arks: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1100" w14:textId="7B5CEAA6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F90D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4F9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635CCC31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07E" w14:textId="77777777" w:rsidR="00E914D2" w:rsidRDefault="00542DF1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Umpire T</w:t>
            </w:r>
            <w:r w:rsidR="00E914D2">
              <w:rPr>
                <w:rFonts w:ascii="Arial Narrow" w:hAnsi="Arial Narrow"/>
              </w:rPr>
              <w:t>ournament review arrangements: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954" w14:textId="36A2E129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1744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46D3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539CF746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ED6" w14:textId="77777777" w:rsidR="00E914D2" w:rsidRDefault="00542DF1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Transport </w:t>
            </w:r>
            <w:r w:rsidR="00E914D2">
              <w:rPr>
                <w:rFonts w:ascii="Arial Narrow" w:hAnsi="Arial Narrow"/>
              </w:rPr>
              <w:t>arrangements</w:t>
            </w:r>
            <w:r>
              <w:rPr>
                <w:rFonts w:ascii="Arial Narrow" w:hAnsi="Arial Narrow"/>
              </w:rPr>
              <w:t xml:space="preserve"> on departure</w:t>
            </w:r>
            <w:r w:rsidR="00E914D2">
              <w:rPr>
                <w:rFonts w:ascii="Arial Narrow" w:hAnsi="Arial Narrow"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5C2F" w14:textId="21A4C03B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350A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A2C9" w14:textId="77777777" w:rsidR="00E914D2" w:rsidRDefault="00E914D2" w:rsidP="00E914D2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  <w:tr w:rsidR="00E914D2" w14:paraId="7B0BD5A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4BE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Comments:</w:t>
            </w:r>
          </w:p>
          <w:p w14:paraId="3B738E79" w14:textId="77777777" w:rsidR="00E914D2" w:rsidRDefault="00E914D2" w:rsidP="00E914D2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C71" w14:textId="486F6535" w:rsidR="00E914D2" w:rsidRDefault="00E914D2" w:rsidP="00876938">
            <w:pPr>
              <w:spacing w:before="240"/>
              <w:rPr>
                <w:rFonts w:ascii="Arial Narrow" w:hAnsi="Arial Narrow"/>
              </w:rPr>
            </w:pPr>
          </w:p>
        </w:tc>
      </w:tr>
    </w:tbl>
    <w:p w14:paraId="100FBF36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47272ACC" w14:textId="77777777" w:rsidR="006D6DF8" w:rsidRDefault="006D6DF8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6223"/>
      </w:tblGrid>
      <w:tr w:rsidR="00E914D2" w14:paraId="629E1925" w14:textId="77777777">
        <w:trPr>
          <w:trHeight w:val="9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615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UMPIRING STANDARDS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4288" w14:textId="05AA726F" w:rsidR="00B72755" w:rsidRPr="00B72755" w:rsidRDefault="00B72755" w:rsidP="005030CE">
            <w:pPr>
              <w:pStyle w:val="ListParagraph"/>
              <w:spacing w:before="240"/>
              <w:rPr>
                <w:rFonts w:ascii="Arial Narrow" w:hAnsi="Arial Narrow"/>
              </w:rPr>
            </w:pPr>
          </w:p>
        </w:tc>
      </w:tr>
      <w:tr w:rsidR="00E914D2" w14:paraId="34A39DCE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40E" w14:textId="77777777" w:rsidR="00542DF1" w:rsidRPr="00491C6E" w:rsidRDefault="00FB552B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  <w:r w:rsidRPr="00491C6E">
              <w:rPr>
                <w:rFonts w:ascii="Arial Narrow" w:hAnsi="Arial Narrow"/>
                <w:sz w:val="16"/>
                <w:szCs w:val="16"/>
              </w:rPr>
              <w:t xml:space="preserve">To include any information 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 xml:space="preserve">which need to be brought to the attention of the Umpiring Committee 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>on individual umpires and their performanc</w:t>
            </w:r>
            <w:r w:rsidR="006600B2" w:rsidRPr="00491C6E">
              <w:rPr>
                <w:rFonts w:ascii="Arial Narrow" w:hAnsi="Arial Narrow"/>
                <w:sz w:val="16"/>
                <w:szCs w:val="16"/>
              </w:rPr>
              <w:t xml:space="preserve">es, 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 xml:space="preserve">which are </w:t>
            </w:r>
            <w:r w:rsidR="006600B2" w:rsidRPr="00491C6E">
              <w:rPr>
                <w:rFonts w:ascii="Arial Narrow" w:hAnsi="Arial Narrow"/>
                <w:sz w:val="16"/>
                <w:szCs w:val="16"/>
              </w:rPr>
              <w:t xml:space="preserve">not detailed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 xml:space="preserve">in the </w:t>
            </w:r>
            <w:r w:rsidR="00B92CF0">
              <w:rPr>
                <w:rFonts w:ascii="Arial Narrow" w:hAnsi="Arial Narrow"/>
                <w:sz w:val="16"/>
                <w:szCs w:val="16"/>
              </w:rPr>
              <w:t>UPF/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>Marks Sheet</w:t>
            </w:r>
            <w:r w:rsidR="00B92CF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>forms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>, a</w:t>
            </w:r>
            <w:r w:rsidRPr="00491C6E">
              <w:rPr>
                <w:rFonts w:ascii="Arial Narrow" w:hAnsi="Arial Narrow"/>
                <w:sz w:val="16"/>
                <w:szCs w:val="16"/>
              </w:rPr>
              <w:t xml:space="preserve">s well as any comments regarding </w:t>
            </w:r>
            <w:r w:rsidR="00E914D2" w:rsidRPr="00491C6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36C4F" w:rsidRPr="00491C6E">
              <w:rPr>
                <w:rFonts w:ascii="Arial Narrow" w:hAnsi="Arial Narrow"/>
                <w:sz w:val="16"/>
                <w:szCs w:val="16"/>
              </w:rPr>
              <w:t>the strength of the umpiring panel relative to  the strengt</w:t>
            </w:r>
            <w:r w:rsidR="006B65CC" w:rsidRPr="00491C6E">
              <w:rPr>
                <w:rFonts w:ascii="Arial Narrow" w:hAnsi="Arial Narrow"/>
                <w:sz w:val="16"/>
                <w:szCs w:val="16"/>
              </w:rPr>
              <w:t xml:space="preserve">h of the </w:t>
            </w:r>
            <w:r w:rsidR="00936C4F" w:rsidRPr="00491C6E">
              <w:rPr>
                <w:rFonts w:ascii="Arial Narrow" w:hAnsi="Arial Narrow"/>
                <w:sz w:val="16"/>
                <w:szCs w:val="16"/>
              </w:rPr>
              <w:t xml:space="preserve">Tournament </w:t>
            </w:r>
          </w:p>
          <w:p w14:paraId="7D37C156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5F0101CB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44AEA4D5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7AF66248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59255B5E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092EFEB1" w14:textId="77777777" w:rsidR="00542DF1" w:rsidRDefault="00542DF1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6AED8219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E2F5" w14:textId="77777777" w:rsidR="00E914D2" w:rsidRDefault="00E914D2" w:rsidP="00E914D2">
            <w:pPr>
              <w:spacing w:before="240"/>
              <w:jc w:val="right"/>
              <w:rPr>
                <w:rFonts w:ascii="Arial Narrow" w:hAnsi="Arial Narrow"/>
              </w:rPr>
            </w:pPr>
          </w:p>
        </w:tc>
      </w:tr>
    </w:tbl>
    <w:p w14:paraId="03E9C8A6" w14:textId="77777777" w:rsidR="00542DF1" w:rsidRDefault="00542DF1" w:rsidP="00E914D2">
      <w:pPr>
        <w:jc w:val="both"/>
        <w:rPr>
          <w:rFonts w:ascii="Arial Narrow" w:hAnsi="Arial Narrow"/>
          <w:b/>
          <w:u w:val="single"/>
        </w:rPr>
      </w:pPr>
    </w:p>
    <w:p w14:paraId="3AC32F7E" w14:textId="77777777" w:rsidR="00196B60" w:rsidRDefault="00196B60" w:rsidP="00E914D2">
      <w:pPr>
        <w:jc w:val="both"/>
        <w:rPr>
          <w:rFonts w:ascii="Arial Narrow" w:hAnsi="Arial Narrow"/>
          <w:b/>
          <w:u w:val="single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3369"/>
        <w:gridCol w:w="6223"/>
      </w:tblGrid>
      <w:tr w:rsidR="00E914D2" w14:paraId="04BE7C6A" w14:textId="77777777">
        <w:trPr>
          <w:trHeight w:val="11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E89" w14:textId="77777777" w:rsidR="00E914D2" w:rsidRPr="00F26B91" w:rsidRDefault="00E914D2" w:rsidP="00E914D2">
            <w:pPr>
              <w:spacing w:before="240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TOURNAMENT OR PLAYING OBSERVATIONS </w:t>
            </w:r>
          </w:p>
          <w:p w14:paraId="795D4ED5" w14:textId="77777777" w:rsidR="00E914D2" w:rsidRPr="00F26B91" w:rsidRDefault="00E914D2" w:rsidP="00E914D2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64555" w14:textId="5C0C47AA" w:rsidR="00E914D2" w:rsidRDefault="00E914D2" w:rsidP="005030CE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14:paraId="05354A6E" w14:textId="77777777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A45" w14:textId="77777777" w:rsidR="00E914D2" w:rsidRPr="00491C6E" w:rsidRDefault="00E914D2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  <w:r w:rsidRPr="00491C6E">
              <w:rPr>
                <w:rFonts w:ascii="Arial Narrow" w:hAnsi="Arial Narrow"/>
                <w:sz w:val="16"/>
                <w:szCs w:val="16"/>
              </w:rPr>
              <w:t>To include any comments on rule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s,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 xml:space="preserve">their 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interpretation or other points of interest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(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>as</w:t>
            </w:r>
            <w:r w:rsidRPr="00491C6E">
              <w:rPr>
                <w:rFonts w:ascii="Arial Narrow" w:hAnsi="Arial Narrow"/>
                <w:sz w:val="16"/>
                <w:szCs w:val="16"/>
              </w:rPr>
              <w:t xml:space="preserve"> appropriate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) which need to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 be bro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>ught to the attention of the Rules</w:t>
            </w:r>
            <w:r w:rsidR="00542DF1" w:rsidRPr="00491C6E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Umpiring, and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Competitions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 Committees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,</w:t>
            </w:r>
            <w:r w:rsidR="006561DD" w:rsidRPr="00491C6E">
              <w:rPr>
                <w:rFonts w:ascii="Arial Narrow" w:hAnsi="Arial Narrow"/>
                <w:sz w:val="16"/>
                <w:szCs w:val="16"/>
              </w:rPr>
              <w:t xml:space="preserve"> as well as 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 any Medical or </w:t>
            </w:r>
            <w:r w:rsidR="00EA6ADD" w:rsidRPr="00491C6E">
              <w:rPr>
                <w:rFonts w:ascii="Arial Narrow" w:hAnsi="Arial Narrow"/>
                <w:sz w:val="16"/>
                <w:szCs w:val="16"/>
              </w:rPr>
              <w:t>Equipment</w:t>
            </w:r>
            <w:r w:rsidR="00305114" w:rsidRPr="00491C6E">
              <w:rPr>
                <w:rFonts w:ascii="Arial Narrow" w:hAnsi="Arial Narrow"/>
                <w:sz w:val="16"/>
                <w:szCs w:val="16"/>
              </w:rPr>
              <w:t xml:space="preserve"> matters</w:t>
            </w:r>
            <w:r w:rsidRPr="00491C6E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10A5FF8B" w14:textId="77777777" w:rsidR="00EA6ADD" w:rsidRPr="009C39BD" w:rsidRDefault="00EA6ADD" w:rsidP="00E914D2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4B492CFF" w14:textId="77777777" w:rsidR="00E914D2" w:rsidRDefault="00E914D2" w:rsidP="00E914D2">
            <w:pPr>
              <w:spacing w:before="240"/>
              <w:rPr>
                <w:rFonts w:ascii="Arial Narrow" w:hAnsi="Arial Narrow"/>
              </w:rPr>
            </w:pPr>
          </w:p>
        </w:tc>
        <w:tc>
          <w:tcPr>
            <w:tcW w:w="6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0A3" w14:textId="77777777" w:rsidR="00E914D2" w:rsidRDefault="00E914D2" w:rsidP="00E914D2">
            <w:pPr>
              <w:spacing w:before="240"/>
              <w:jc w:val="right"/>
              <w:rPr>
                <w:rFonts w:ascii="Arial Narrow" w:hAnsi="Arial Narrow"/>
              </w:rPr>
            </w:pPr>
          </w:p>
        </w:tc>
      </w:tr>
    </w:tbl>
    <w:p w14:paraId="68750FF0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6DF149F2" w14:textId="77777777" w:rsidR="00E914D2" w:rsidRDefault="00E914D2" w:rsidP="00E914D2">
      <w:pPr>
        <w:jc w:val="both"/>
        <w:rPr>
          <w:rFonts w:ascii="Arial Narrow" w:hAnsi="Arial Narrow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23"/>
      </w:tblGrid>
      <w:tr w:rsidR="00E914D2" w:rsidRPr="00696767" w14:paraId="1AF48975" w14:textId="77777777" w:rsidTr="006967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7FF" w14:textId="77777777" w:rsidR="00E914D2" w:rsidRPr="00696767" w:rsidRDefault="00E914D2" w:rsidP="00696767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  <w:r w:rsidRPr="00696767">
              <w:rPr>
                <w:rFonts w:ascii="Arial Narrow" w:hAnsi="Arial Narrow"/>
                <w:b/>
                <w:u w:val="single"/>
              </w:rPr>
              <w:t>CONCLUSION</w:t>
            </w:r>
            <w:r w:rsidR="00FE2086" w:rsidRPr="00696767">
              <w:rPr>
                <w:rFonts w:ascii="Arial Narrow" w:hAnsi="Arial Narrow"/>
                <w:b/>
                <w:u w:val="single"/>
              </w:rPr>
              <w:t>S</w:t>
            </w:r>
          </w:p>
          <w:p w14:paraId="336FCECF" w14:textId="77777777" w:rsidR="00E914D2" w:rsidRPr="00696767" w:rsidRDefault="00E914D2" w:rsidP="00696767">
            <w:pPr>
              <w:spacing w:before="24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6223" w:type="dxa"/>
            <w:vMerge w:val="restart"/>
            <w:tcBorders>
              <w:left w:val="single" w:sz="4" w:space="0" w:color="auto"/>
            </w:tcBorders>
          </w:tcPr>
          <w:p w14:paraId="4E12C9D3" w14:textId="22A5CE58" w:rsidR="005030CE" w:rsidRPr="00696767" w:rsidRDefault="005030CE" w:rsidP="005030CE">
            <w:pPr>
              <w:spacing w:before="240"/>
              <w:rPr>
                <w:rFonts w:ascii="Arial Narrow" w:hAnsi="Arial Narrow"/>
              </w:rPr>
            </w:pPr>
          </w:p>
          <w:p w14:paraId="635DA7A0" w14:textId="5511C50A" w:rsidR="00F13C33" w:rsidRPr="00696767" w:rsidRDefault="00F13C33" w:rsidP="00696767">
            <w:pPr>
              <w:spacing w:before="240"/>
              <w:rPr>
                <w:rFonts w:ascii="Arial Narrow" w:hAnsi="Arial Narrow"/>
              </w:rPr>
            </w:pPr>
          </w:p>
        </w:tc>
      </w:tr>
      <w:tr w:rsidR="00E914D2" w:rsidRPr="00696767" w14:paraId="79C17A92" w14:textId="77777777" w:rsidTr="006967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94C" w14:textId="77777777" w:rsidR="005C4E34" w:rsidRPr="00696767" w:rsidRDefault="005C4E34" w:rsidP="00696767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  <w:r w:rsidRPr="00696767">
              <w:rPr>
                <w:rFonts w:ascii="Arial Narrow" w:hAnsi="Arial Narrow"/>
                <w:sz w:val="16"/>
                <w:szCs w:val="16"/>
              </w:rPr>
              <w:t xml:space="preserve">To include any </w:t>
            </w:r>
            <w:r w:rsidR="004E6E8B" w:rsidRPr="00696767">
              <w:rPr>
                <w:rFonts w:ascii="Arial Narrow" w:hAnsi="Arial Narrow"/>
                <w:sz w:val="16"/>
                <w:szCs w:val="16"/>
              </w:rPr>
              <w:t xml:space="preserve">comments and </w:t>
            </w:r>
            <w:r w:rsidRPr="00696767">
              <w:rPr>
                <w:rFonts w:ascii="Arial Narrow" w:hAnsi="Arial Narrow"/>
                <w:sz w:val="16"/>
                <w:szCs w:val="16"/>
              </w:rPr>
              <w:t xml:space="preserve">recommendations with regard to problems encountered before, during or after this Tournament, which would assist in their resolution at future events  </w:t>
            </w:r>
          </w:p>
          <w:p w14:paraId="5D538080" w14:textId="77777777" w:rsidR="00EA6ADD" w:rsidRPr="00696767" w:rsidRDefault="00EA6ADD" w:rsidP="00696767">
            <w:pPr>
              <w:spacing w:before="240"/>
              <w:rPr>
                <w:rFonts w:ascii="Arial Narrow" w:hAnsi="Arial Narrow"/>
                <w:sz w:val="16"/>
                <w:szCs w:val="16"/>
              </w:rPr>
            </w:pPr>
          </w:p>
          <w:p w14:paraId="67758ACF" w14:textId="77777777" w:rsidR="00E914D2" w:rsidRPr="00696767" w:rsidRDefault="00E914D2" w:rsidP="00696767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223" w:type="dxa"/>
            <w:vMerge/>
            <w:tcBorders>
              <w:left w:val="single" w:sz="4" w:space="0" w:color="auto"/>
            </w:tcBorders>
          </w:tcPr>
          <w:p w14:paraId="235B1F03" w14:textId="77777777" w:rsidR="00E914D2" w:rsidRPr="00696767" w:rsidRDefault="00E914D2" w:rsidP="00696767">
            <w:pPr>
              <w:spacing w:before="240"/>
              <w:jc w:val="right"/>
              <w:rPr>
                <w:rFonts w:ascii="Arial Narrow" w:hAnsi="Arial Narrow"/>
              </w:rPr>
            </w:pPr>
          </w:p>
        </w:tc>
      </w:tr>
    </w:tbl>
    <w:p w14:paraId="0E8833FE" w14:textId="77777777" w:rsidR="00E914D2" w:rsidRDefault="00E914D2" w:rsidP="00E914D2">
      <w:pPr>
        <w:jc w:val="both"/>
        <w:rPr>
          <w:rFonts w:ascii="Arial Narrow" w:hAnsi="Arial Narrow"/>
          <w:b/>
          <w:u w:val="single"/>
        </w:rPr>
      </w:pPr>
    </w:p>
    <w:p w14:paraId="1A3F61FB" w14:textId="77777777" w:rsidR="00BD712B" w:rsidRDefault="00BD712B"/>
    <w:sectPr w:rsidR="00BD712B" w:rsidSect="0039408A">
      <w:headerReference w:type="default" r:id="rId11"/>
      <w:footerReference w:type="default" r:id="rId12"/>
      <w:pgSz w:w="12240" w:h="15840"/>
      <w:pgMar w:top="1134" w:right="107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8441" w14:textId="77777777" w:rsidR="004B74CE" w:rsidRDefault="004B74CE">
      <w:r>
        <w:separator/>
      </w:r>
    </w:p>
  </w:endnote>
  <w:endnote w:type="continuationSeparator" w:id="0">
    <w:p w14:paraId="2ACD6F82" w14:textId="77777777" w:rsidR="004B74CE" w:rsidRDefault="004B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7593" w14:textId="3695CEF4" w:rsidR="00936C4F" w:rsidRPr="00FE2086" w:rsidRDefault="00F9632D" w:rsidP="00FE2086">
    <w:pPr>
      <w:pStyle w:val="Footer"/>
      <w:tabs>
        <w:tab w:val="clear" w:pos="8640"/>
      </w:tabs>
      <w:ind w:right="-17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3135B1" wp14:editId="01375E5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84d247d1836d023e9f8a4fdf" descr="{&quot;HashCode&quot;:-21156672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52ADA" w14:textId="74394B7C" w:rsidR="00F9632D" w:rsidRPr="00F9632D" w:rsidRDefault="00F9632D" w:rsidP="00F9632D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135B1" id="_x0000_t202" coordsize="21600,21600" o:spt="202" path="m,l,21600r21600,l21600,xe">
              <v:stroke joinstyle="miter"/>
              <v:path gradientshapeok="t" o:connecttype="rect"/>
            </v:shapetype>
            <v:shape id="MSIPCM84d247d1836d023e9f8a4fdf" o:spid="_x0000_s1026" type="#_x0000_t202" alt="{&quot;HashCode&quot;:-21156672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FE52ADA" w14:textId="74394B7C" w:rsidR="00F9632D" w:rsidRPr="00F9632D" w:rsidRDefault="00F9632D" w:rsidP="00F9632D">
                    <w:pPr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6C4F">
      <w:rPr>
        <w:rFonts w:ascii="Arial" w:hAnsi="Arial" w:cs="Arial"/>
        <w:sz w:val="16"/>
        <w:szCs w:val="16"/>
      </w:rPr>
      <w:t xml:space="preserve">            Um</w:t>
    </w:r>
    <w:r w:rsidR="00E24700">
      <w:rPr>
        <w:rFonts w:ascii="Arial" w:hAnsi="Arial" w:cs="Arial"/>
        <w:sz w:val="16"/>
        <w:szCs w:val="16"/>
      </w:rPr>
      <w:t>pi</w:t>
    </w:r>
    <w:r w:rsidR="00604C4C">
      <w:rPr>
        <w:rFonts w:ascii="Arial" w:hAnsi="Arial" w:cs="Arial"/>
        <w:sz w:val="16"/>
        <w:szCs w:val="16"/>
      </w:rPr>
      <w:t>res’ Manager Report Form – May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04EC" w14:textId="77777777" w:rsidR="004B74CE" w:rsidRDefault="004B74CE">
      <w:r>
        <w:separator/>
      </w:r>
    </w:p>
  </w:footnote>
  <w:footnote w:type="continuationSeparator" w:id="0">
    <w:p w14:paraId="78D9E996" w14:textId="77777777" w:rsidR="004B74CE" w:rsidRDefault="004B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241" w14:textId="77777777" w:rsidR="00A03920" w:rsidRDefault="00A03920" w:rsidP="00A039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098"/>
    <w:multiLevelType w:val="hybridMultilevel"/>
    <w:tmpl w:val="DB8E79E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8B"/>
    <w:rsid w:val="00014E1C"/>
    <w:rsid w:val="00052F13"/>
    <w:rsid w:val="00137768"/>
    <w:rsid w:val="001726EE"/>
    <w:rsid w:val="0018275D"/>
    <w:rsid w:val="00196B60"/>
    <w:rsid w:val="001A2482"/>
    <w:rsid w:val="001A7F42"/>
    <w:rsid w:val="001E6D93"/>
    <w:rsid w:val="00205C54"/>
    <w:rsid w:val="00305114"/>
    <w:rsid w:val="00306673"/>
    <w:rsid w:val="003133E7"/>
    <w:rsid w:val="003339DC"/>
    <w:rsid w:val="00343BB3"/>
    <w:rsid w:val="0039408A"/>
    <w:rsid w:val="003B195B"/>
    <w:rsid w:val="003E6E09"/>
    <w:rsid w:val="004006A7"/>
    <w:rsid w:val="00447283"/>
    <w:rsid w:val="00491C6E"/>
    <w:rsid w:val="004B5A0B"/>
    <w:rsid w:val="004B74CE"/>
    <w:rsid w:val="004E0DD3"/>
    <w:rsid w:val="004E6E8B"/>
    <w:rsid w:val="004E7030"/>
    <w:rsid w:val="00500508"/>
    <w:rsid w:val="005030CE"/>
    <w:rsid w:val="00542DF1"/>
    <w:rsid w:val="005B255C"/>
    <w:rsid w:val="005C4E34"/>
    <w:rsid w:val="005C5230"/>
    <w:rsid w:val="00604C4C"/>
    <w:rsid w:val="0061485C"/>
    <w:rsid w:val="00623035"/>
    <w:rsid w:val="00637C87"/>
    <w:rsid w:val="006561DD"/>
    <w:rsid w:val="006600B2"/>
    <w:rsid w:val="006914D3"/>
    <w:rsid w:val="00696767"/>
    <w:rsid w:val="006A6E9B"/>
    <w:rsid w:val="006B65CC"/>
    <w:rsid w:val="006D6DF8"/>
    <w:rsid w:val="00701C01"/>
    <w:rsid w:val="0070457B"/>
    <w:rsid w:val="00787D04"/>
    <w:rsid w:val="007B7221"/>
    <w:rsid w:val="007C0A40"/>
    <w:rsid w:val="00806E54"/>
    <w:rsid w:val="0082491B"/>
    <w:rsid w:val="00843709"/>
    <w:rsid w:val="008524B3"/>
    <w:rsid w:val="00854B72"/>
    <w:rsid w:val="00876938"/>
    <w:rsid w:val="0088091C"/>
    <w:rsid w:val="008909A5"/>
    <w:rsid w:val="008A69E4"/>
    <w:rsid w:val="008F7108"/>
    <w:rsid w:val="00913399"/>
    <w:rsid w:val="00916AED"/>
    <w:rsid w:val="00936641"/>
    <w:rsid w:val="00936C4F"/>
    <w:rsid w:val="009500E8"/>
    <w:rsid w:val="00954DB0"/>
    <w:rsid w:val="009C2943"/>
    <w:rsid w:val="009D134C"/>
    <w:rsid w:val="00A03920"/>
    <w:rsid w:val="00A22EFF"/>
    <w:rsid w:val="00A4625A"/>
    <w:rsid w:val="00A72019"/>
    <w:rsid w:val="00A84ABB"/>
    <w:rsid w:val="00A913DB"/>
    <w:rsid w:val="00A97F68"/>
    <w:rsid w:val="00AA1E4D"/>
    <w:rsid w:val="00AC7FCD"/>
    <w:rsid w:val="00AF72BB"/>
    <w:rsid w:val="00B2160B"/>
    <w:rsid w:val="00B44EE6"/>
    <w:rsid w:val="00B512EE"/>
    <w:rsid w:val="00B6658B"/>
    <w:rsid w:val="00B72755"/>
    <w:rsid w:val="00B74694"/>
    <w:rsid w:val="00B92CF0"/>
    <w:rsid w:val="00BA1233"/>
    <w:rsid w:val="00BB76C7"/>
    <w:rsid w:val="00BD712B"/>
    <w:rsid w:val="00C0789E"/>
    <w:rsid w:val="00C62ECB"/>
    <w:rsid w:val="00C7490C"/>
    <w:rsid w:val="00CA1972"/>
    <w:rsid w:val="00CB24BF"/>
    <w:rsid w:val="00CB5A2C"/>
    <w:rsid w:val="00CC56CC"/>
    <w:rsid w:val="00CD313C"/>
    <w:rsid w:val="00CE70E2"/>
    <w:rsid w:val="00CF0ED7"/>
    <w:rsid w:val="00DC2BCC"/>
    <w:rsid w:val="00DD77BD"/>
    <w:rsid w:val="00E24700"/>
    <w:rsid w:val="00E31325"/>
    <w:rsid w:val="00E352C3"/>
    <w:rsid w:val="00E504F4"/>
    <w:rsid w:val="00E677E1"/>
    <w:rsid w:val="00E914D2"/>
    <w:rsid w:val="00EA6ADD"/>
    <w:rsid w:val="00EB5E31"/>
    <w:rsid w:val="00ED33C1"/>
    <w:rsid w:val="00ED3885"/>
    <w:rsid w:val="00F13C33"/>
    <w:rsid w:val="00F8436A"/>
    <w:rsid w:val="00F85088"/>
    <w:rsid w:val="00F9632D"/>
    <w:rsid w:val="00FB552B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E9F3D3"/>
  <w15:chartTrackingRefBased/>
  <w15:docId w15:val="{9C79B36E-6CBE-44BC-92C1-37865F3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4D2"/>
    <w:rPr>
      <w:lang w:eastAsia="en-US"/>
    </w:rPr>
  </w:style>
  <w:style w:type="paragraph" w:styleId="Heading1">
    <w:name w:val="heading 1"/>
    <w:basedOn w:val="Normal"/>
    <w:next w:val="Normal"/>
    <w:qFormat/>
    <w:rsid w:val="00E914D2"/>
    <w:pPr>
      <w:keepNext/>
      <w:outlineLvl w:val="0"/>
    </w:pPr>
    <w:rPr>
      <w:sz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navdescrip1">
    <w:name w:val="bodynavdescrip1"/>
    <w:rsid w:val="00B6658B"/>
    <w:rPr>
      <w:rFonts w:ascii="Verdana" w:hAnsi="Verdana" w:hint="default"/>
      <w:b w:val="0"/>
      <w:bCs w:val="0"/>
      <w:color w:val="333333"/>
      <w:sz w:val="19"/>
      <w:szCs w:val="19"/>
    </w:rPr>
  </w:style>
  <w:style w:type="table" w:styleId="TableGrid">
    <w:name w:val="Table Grid"/>
    <w:basedOn w:val="TableNormal"/>
    <w:rsid w:val="00E9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6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6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6b2a2-b98e-4d7c-917f-ca2c87fb16d5">
      <Terms xmlns="http://schemas.microsoft.com/office/infopath/2007/PartnerControls"/>
    </lcf76f155ced4ddcb4097134ff3c332f>
    <Official_x0020_Name xmlns="9f46b2a2-b98e-4d7c-917f-ca2c87fb16d5" xsi:nil="true"/>
    <Event_x0020_Name xmlns="9f46b2a2-b98e-4d7c-917f-ca2c87fb16d5" xsi:nil="true"/>
    <Month xmlns="9f46b2a2-b98e-4d7c-917f-ca2c87fb16d5" xsi:nil="true"/>
    <yiad xmlns="9f46b2a2-b98e-4d7c-917f-ca2c87fb16d5" xsi:nil="true"/>
    <Event_x0020_Location xmlns="9f46b2a2-b98e-4d7c-917f-ca2c87fb16d5" xsi:nil="true"/>
    <TaxCatchAll xmlns="bf23f78d-3463-40be-9c37-6984da1fb256" xsi:nil="true"/>
    <Year xmlns="9f46b2a2-b98e-4d7c-917f-ca2c87fb16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FC6B47214D340AE35B36B05C5C580" ma:contentTypeVersion="22" ma:contentTypeDescription="Create a new document." ma:contentTypeScope="" ma:versionID="c05e13fa97a7cfc5cf1f8c12f163d485">
  <xsd:schema xmlns:xsd="http://www.w3.org/2001/XMLSchema" xmlns:xs="http://www.w3.org/2001/XMLSchema" xmlns:p="http://schemas.microsoft.com/office/2006/metadata/properties" xmlns:ns2="9f46b2a2-b98e-4d7c-917f-ca2c87fb16d5" xmlns:ns3="bf23f78d-3463-40be-9c37-6984da1fb256" targetNamespace="http://schemas.microsoft.com/office/2006/metadata/properties" ma:root="true" ma:fieldsID="b9f28afdb6acb2e58b4f6697bdfa4281" ns2:_="" ns3:_="">
    <xsd:import namespace="9f46b2a2-b98e-4d7c-917f-ca2c87fb16d5"/>
    <xsd:import namespace="bf23f78d-3463-40be-9c37-6984da1fb256"/>
    <xsd:element name="properties">
      <xsd:complexType>
        <xsd:sequence>
          <xsd:element name="documentManagement">
            <xsd:complexType>
              <xsd:all>
                <xsd:element ref="ns2:Official_x0020_Name" minOccurs="0"/>
                <xsd:element ref="ns2:yiad" minOccurs="0"/>
                <xsd:element ref="ns2:Event_x0020_Name" minOccurs="0"/>
                <xsd:element ref="ns2:Event_x0020_Location" minOccurs="0"/>
                <xsd:element ref="ns2:Month" minOccurs="0"/>
                <xsd:element ref="ns2:Ye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b2a2-b98e-4d7c-917f-ca2c87fb16d5" elementFormDefault="qualified">
    <xsd:import namespace="http://schemas.microsoft.com/office/2006/documentManagement/types"/>
    <xsd:import namespace="http://schemas.microsoft.com/office/infopath/2007/PartnerControls"/>
    <xsd:element name="Official_x0020_Name" ma:index="2" nillable="true" ma:displayName="Official Name" ma:internalName="Official_x0020_Name">
      <xsd:simpleType>
        <xsd:restriction base="dms:Text">
          <xsd:maxLength value="255"/>
        </xsd:restriction>
      </xsd:simpleType>
    </xsd:element>
    <xsd:element name="yiad" ma:index="3" nillable="true" ma:displayName="Official's Country" ma:internalName="yiad">
      <xsd:simpleType>
        <xsd:restriction base="dms:Text"/>
      </xsd:simpleType>
    </xsd:element>
    <xsd:element name="Event_x0020_Name" ma:index="4" nillable="true" ma:displayName="Event Name" ma:internalName="Event_x0020_Name">
      <xsd:simpleType>
        <xsd:restriction base="dms:Text">
          <xsd:maxLength value="255"/>
        </xsd:restriction>
      </xsd:simpleType>
    </xsd:element>
    <xsd:element name="Event_x0020_Location" ma:index="5" nillable="true" ma:displayName="Outdoors or Indoors?" ma:internalName="Event_x0020_Location">
      <xsd:simpleType>
        <xsd:restriction base="dms:Text">
          <xsd:maxLength value="255"/>
        </xsd:restriction>
      </xsd:simpleType>
    </xsd:element>
    <xsd:element name="Month" ma:index="6" nillable="true" ma:displayName="Month" ma:description="Month" ma:internalName="Month">
      <xsd:simpleType>
        <xsd:restriction base="dms:Text">
          <xsd:maxLength value="255"/>
        </xsd:restriction>
      </xsd:simpleType>
    </xsd:element>
    <xsd:element name="Year" ma:index="7" nillable="true" ma:displayName="Year" ma:internalName="Year">
      <xsd:simpleType>
        <xsd:restriction base="dms:Number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e2865a5-66d1-4e93-b721-442b45f78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3f78d-3463-40be-9c37-6984da1fb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fdaca0c-c57e-4466-bd82-3886f38cf58d}" ma:internalName="TaxCatchAll" ma:showField="CatchAllData" ma:web="bf23f78d-3463-40be-9c37-6984da1fb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27281-9675-458E-82E0-696CCD6406A8}">
  <ds:schemaRefs>
    <ds:schemaRef ds:uri="http://schemas.microsoft.com/office/2006/metadata/properties"/>
    <ds:schemaRef ds:uri="http://schemas.microsoft.com/office/infopath/2007/PartnerControls"/>
    <ds:schemaRef ds:uri="9f46b2a2-b98e-4d7c-917f-ca2c87fb16d5"/>
    <ds:schemaRef ds:uri="bf23f78d-3463-40be-9c37-6984da1fb256"/>
  </ds:schemaRefs>
</ds:datastoreItem>
</file>

<file path=customXml/itemProps2.xml><?xml version="1.0" encoding="utf-8"?>
<ds:datastoreItem xmlns:ds="http://schemas.openxmlformats.org/officeDocument/2006/customXml" ds:itemID="{F5508AC1-7B53-4349-A7FA-0162B3E68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BE2F2-FAC6-4237-A588-E52088E40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6b2a2-b98e-4d7c-917f-ca2c87fb16d5"/>
    <ds:schemaRef ds:uri="bf23f78d-3463-40be-9c37-6984da1fb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UMPIRES’ MANAGER REPORT</vt:lpstr>
    </vt:vector>
  </TitlesOfParts>
  <Company>FIH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UMPIRES’ MANAGER REPORT</dc:title>
  <dc:subject/>
  <dc:creator>Arjen Meijer</dc:creator>
  <cp:keywords/>
  <dc:description/>
  <cp:lastModifiedBy>RIBEIRO Cedric</cp:lastModifiedBy>
  <cp:revision>3</cp:revision>
  <cp:lastPrinted>2010-12-06T14:54:00Z</cp:lastPrinted>
  <dcterms:created xsi:type="dcterms:W3CDTF">2023-06-15T14:17:00Z</dcterms:created>
  <dcterms:modified xsi:type="dcterms:W3CDTF">2023-08-25T08:41:00Z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2023-06-15T14:17:19Z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d350c01c-acd0-43d3-85ce-cb2f7ecf65e6</vt:lpwstr>
  </property>
  <property fmtid="{D5CDD505-2E9C-101B-9397-08002B2CF9AE}" pid="8" name="MSIP_Label_fb5e2db6-eecf-4aa2-8fc3-174bf94bce19_ContentBits">
    <vt:lpwstr>2</vt:lpwstr>
  </property>
  <property fmtid="{D5CDD505-2E9C-101B-9397-08002B2CF9AE}" pid="9" name="ContentTypeId">
    <vt:lpwstr>0x0101000F6FC6B47214D340AE35B36B05C5C580</vt:lpwstr>
  </property>
</Properties>
</file>